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17AA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AA" w:rsidRDefault="00AD17AA"/>
    <w:p w:rsidR="00AD17AA" w:rsidRDefault="00AD17AA"/>
    <w:p w:rsidR="00AD17AA" w:rsidRDefault="00AD17AA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0" w:name="sub_1015"/>
      <w:r w:rsidRPr="00AD17AA">
        <w:rPr>
          <w:rFonts w:ascii="Times New Roman" w:hAnsi="Times New Roman" w:cs="Times New Roman"/>
          <w:color w:val="000000"/>
        </w:rPr>
        <w:lastRenderedPageBreak/>
        <w:t xml:space="preserve">1.5. 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</w:t>
      </w:r>
      <w:hyperlink r:id="rId5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 xml:space="preserve">минимального </w:t>
        </w:r>
        <w:proofErr w:type="gramStart"/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размера оплаты труда</w:t>
        </w:r>
        <w:proofErr w:type="gramEnd"/>
      </w:hyperlink>
      <w:r w:rsidRPr="00AD17AA">
        <w:rPr>
          <w:rFonts w:ascii="Times New Roman" w:hAnsi="Times New Roman" w:cs="Times New Roman"/>
          <w:b/>
          <w:color w:val="000000"/>
        </w:rPr>
        <w:t xml:space="preserve">, </w:t>
      </w:r>
      <w:r w:rsidRPr="00AD17AA">
        <w:rPr>
          <w:rFonts w:ascii="Times New Roman" w:hAnsi="Times New Roman" w:cs="Times New Roman"/>
          <w:color w:val="000000"/>
        </w:rPr>
        <w:t>установленного федеральным законом.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" w:name="sub_1016"/>
      <w:bookmarkEnd w:id="0"/>
      <w:r w:rsidRPr="00AD17AA">
        <w:rPr>
          <w:rFonts w:ascii="Times New Roman" w:hAnsi="Times New Roman" w:cs="Times New Roman"/>
          <w:b/>
          <w:color w:val="000000"/>
        </w:rPr>
        <w:t>1.</w:t>
      </w:r>
      <w:r w:rsidRPr="00AD17AA">
        <w:rPr>
          <w:rFonts w:ascii="Times New Roman" w:hAnsi="Times New Roman" w:cs="Times New Roman"/>
          <w:color w:val="000000"/>
        </w:rPr>
        <w:t xml:space="preserve">6. Система оплаты труда работников устанавливается с учетом систем нормирования труда, определяемых работодателем с учетом мнения представительного органа работников или устанавливаемых коллективным договором </w:t>
      </w:r>
      <w:bookmarkStart w:id="2" w:name="sub_1017"/>
      <w:bookmarkEnd w:id="1"/>
      <w:r w:rsidRPr="00AD17AA">
        <w:rPr>
          <w:rFonts w:ascii="Times New Roman" w:hAnsi="Times New Roman" w:cs="Times New Roman"/>
          <w:color w:val="000000"/>
        </w:rPr>
        <w:t>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1.7. Оплата труда работников, занятых по совместительству, совмещению,  а также на условиях неполного рабочего времени производится пропорционально отработанному времени.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" w:name="sub_1018"/>
      <w:bookmarkEnd w:id="2"/>
      <w:r w:rsidRPr="00AD17AA">
        <w:rPr>
          <w:rFonts w:ascii="Times New Roman" w:hAnsi="Times New Roman" w:cs="Times New Roman"/>
          <w:color w:val="000000"/>
        </w:rPr>
        <w:t xml:space="preserve">1.8. Определение размеров заработной платы по основной должности, а также по </w:t>
      </w:r>
      <w:proofErr w:type="gramStart"/>
      <w:r w:rsidRPr="00AD17AA">
        <w:rPr>
          <w:rFonts w:ascii="Times New Roman" w:hAnsi="Times New Roman" w:cs="Times New Roman"/>
          <w:color w:val="000000"/>
        </w:rPr>
        <w:t>должности, занимаемой в порядке совместительства и совмещения производится</w:t>
      </w:r>
      <w:proofErr w:type="gramEnd"/>
      <w:r w:rsidRPr="00AD17AA">
        <w:rPr>
          <w:rFonts w:ascii="Times New Roman" w:hAnsi="Times New Roman" w:cs="Times New Roman"/>
          <w:color w:val="000000"/>
        </w:rPr>
        <w:t xml:space="preserve"> раздельно по каждой из должностей.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" w:name="sub_1019"/>
      <w:bookmarkEnd w:id="3"/>
      <w:r w:rsidRPr="00AD17AA">
        <w:rPr>
          <w:rFonts w:ascii="Times New Roman" w:hAnsi="Times New Roman" w:cs="Times New Roman"/>
          <w:color w:val="000000"/>
        </w:rPr>
        <w:t>1.9. Заработная плата работника предельными размерами не ограничивается.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5" w:name="sub_1110"/>
      <w:bookmarkEnd w:id="4"/>
      <w:r w:rsidRPr="00AD17AA">
        <w:rPr>
          <w:rFonts w:ascii="Times New Roman" w:hAnsi="Times New Roman" w:cs="Times New Roman"/>
          <w:color w:val="000000"/>
        </w:rPr>
        <w:t xml:space="preserve">1.10. </w:t>
      </w:r>
      <w:proofErr w:type="gramStart"/>
      <w:r w:rsidRPr="00AD17AA">
        <w:rPr>
          <w:rFonts w:ascii="Times New Roman" w:hAnsi="Times New Roman" w:cs="Times New Roman"/>
          <w:color w:val="000000"/>
        </w:rPr>
        <w:t>Работодатель заключает с работником трудовой договор или дополнительное соглашение к трудовому договору, в которых конкретизированы должностные обязанности работника, условия оплаты его труда,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государственных услуг.</w:t>
      </w:r>
      <w:proofErr w:type="gramEnd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6" w:name="sub_1111"/>
      <w:bookmarkEnd w:id="5"/>
      <w:r w:rsidRPr="00AD17AA">
        <w:rPr>
          <w:rFonts w:ascii="Times New Roman" w:hAnsi="Times New Roman" w:cs="Times New Roman"/>
          <w:color w:val="000000"/>
        </w:rPr>
        <w:t>1.11. Фонд оплаты труда работников учреждения формируется на календарный год исходя из  объема лимитов бюджетных ассигнований области и муниципальных бюджетов.</w:t>
      </w:r>
    </w:p>
    <w:bookmarkEnd w:id="6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Размеры и сроки индексации заработной платы работников учреждения определяются в установленном законодательством порядке в пределах средств, предусмотренных законом области об </w:t>
      </w:r>
      <w:hyperlink r:id="rId6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областном бюджете</w:t>
        </w:r>
      </w:hyperlink>
      <w:r w:rsidRPr="00AD17AA">
        <w:rPr>
          <w:rFonts w:ascii="Times New Roman" w:hAnsi="Times New Roman" w:cs="Times New Roman"/>
          <w:color w:val="000000"/>
        </w:rPr>
        <w:t xml:space="preserve"> на очередной финансовый год и решением Совета депутатов  Переволоцкого района о бюджете района на очередной финансовый год.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7" w:name="sub_1112"/>
      <w:r w:rsidRPr="00AD17AA">
        <w:rPr>
          <w:rFonts w:ascii="Times New Roman" w:hAnsi="Times New Roman" w:cs="Times New Roman"/>
          <w:color w:val="000000"/>
        </w:rPr>
        <w:t xml:space="preserve">1.12. </w:t>
      </w:r>
      <w:proofErr w:type="gramStart"/>
      <w:r w:rsidRPr="00AD17AA">
        <w:rPr>
          <w:rFonts w:ascii="Times New Roman" w:hAnsi="Times New Roman" w:cs="Times New Roman"/>
          <w:color w:val="000000"/>
        </w:rPr>
        <w:t>Доля должностных окладов (ставок заработной платы) в структуре фонда оплаты труда работников учреждений (без учета выплат за работу в особых климатических условиях (</w:t>
      </w:r>
      <w:hyperlink r:id="rId7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районный коэффициент</w:t>
        </w:r>
      </w:hyperlink>
      <w:r w:rsidRPr="00AD17AA">
        <w:rPr>
          <w:rFonts w:ascii="Times New Roman" w:hAnsi="Times New Roman" w:cs="Times New Roman"/>
          <w:color w:val="000000"/>
        </w:rPr>
        <w:t>) должна составлять не   ниже 70 процентов.</w:t>
      </w:r>
      <w:proofErr w:type="gramEnd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8" w:name="sub_1113"/>
      <w:bookmarkEnd w:id="7"/>
      <w:r w:rsidRPr="00AD17AA">
        <w:rPr>
          <w:rFonts w:ascii="Times New Roman" w:hAnsi="Times New Roman" w:cs="Times New Roman"/>
          <w:color w:val="000000"/>
        </w:rPr>
        <w:t>1</w:t>
      </w:r>
      <w:r w:rsidRPr="00AD17AA">
        <w:rPr>
          <w:rFonts w:ascii="Times New Roman" w:hAnsi="Times New Roman" w:cs="Times New Roman"/>
          <w:color w:val="000000"/>
          <w:highlight w:val="yellow"/>
        </w:rPr>
        <w:t>.</w:t>
      </w:r>
      <w:r w:rsidRPr="00AD17AA">
        <w:rPr>
          <w:rFonts w:ascii="Times New Roman" w:hAnsi="Times New Roman" w:cs="Times New Roman"/>
          <w:color w:val="000000"/>
        </w:rPr>
        <w:t xml:space="preserve">13. Штатное расписание учреждения утверждается приказом руководителя учреждения в порядке, утвержденном Отделом образования администрации Переволоцкого района Оренбургской области (далее – Переволоцкий РОО) и включает в себя все должности учреждения на начало финансового года. </w:t>
      </w:r>
      <w:bookmarkEnd w:id="8"/>
      <w:proofErr w:type="gramStart"/>
      <w:r w:rsidRPr="00AD17AA">
        <w:rPr>
          <w:rFonts w:ascii="Times New Roman" w:hAnsi="Times New Roman" w:cs="Times New Roman"/>
          <w:color w:val="000000"/>
        </w:rPr>
        <w:t>В случае необходимости в течение финансового года в штатное расписание приказом по учреждению по согласованию</w:t>
      </w:r>
      <w:proofErr w:type="gramEnd"/>
      <w:r w:rsidRPr="00AD17AA">
        <w:rPr>
          <w:rFonts w:ascii="Times New Roman" w:hAnsi="Times New Roman" w:cs="Times New Roman"/>
          <w:color w:val="000000"/>
        </w:rPr>
        <w:t xml:space="preserve"> с Переволоцким РОО могут вноситься изменения.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Ответственными за перерасход фонда оплаты труда является руководитель учреждения.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9" w:name="sub_1115"/>
      <w:r w:rsidRPr="00AD17AA">
        <w:rPr>
          <w:rFonts w:ascii="Times New Roman" w:hAnsi="Times New Roman" w:cs="Times New Roman"/>
          <w:color w:val="000000"/>
        </w:rPr>
        <w:t>1.14. Настоящее Положение регулирует порядок оплаты труда работников учреждения за счет всех источников финансирования.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0" w:name="sub_1116"/>
      <w:bookmarkEnd w:id="9"/>
      <w:r w:rsidRPr="00AD17AA">
        <w:rPr>
          <w:rFonts w:ascii="Times New Roman" w:hAnsi="Times New Roman" w:cs="Times New Roman"/>
          <w:color w:val="000000"/>
        </w:rPr>
        <w:t xml:space="preserve">1.15. </w:t>
      </w:r>
      <w:proofErr w:type="gramStart"/>
      <w:r w:rsidRPr="00AD17AA">
        <w:rPr>
          <w:rFonts w:ascii="Times New Roman" w:hAnsi="Times New Roman" w:cs="Times New Roman"/>
          <w:color w:val="000000"/>
        </w:rPr>
        <w:t>Заработная плата работников (без учета премий и иных стимулирующих выплат), устанавливаемая в соответствии с настоящим Положением, не может быть меньше заработной платы (без учета премий и иных стимулирующих выплат), выплачиваемой в соответствии с ранее применяемой системой оплаты труда, при условии сохранения объема должностных обязанностей работников и выполнения ими работ той же квалификации.</w:t>
      </w:r>
      <w:proofErr w:type="gramEnd"/>
    </w:p>
    <w:bookmarkEnd w:id="10"/>
    <w:p w:rsidR="00AD17AA" w:rsidRPr="00AD17AA" w:rsidRDefault="00AD17AA" w:rsidP="00AD17AA">
      <w:pPr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bookmarkStart w:id="11" w:name="sub_1002"/>
      <w:r w:rsidRPr="00AD17AA">
        <w:rPr>
          <w:rFonts w:ascii="Times New Roman" w:hAnsi="Times New Roman"/>
          <w:color w:val="000000"/>
          <w:sz w:val="22"/>
          <w:szCs w:val="22"/>
        </w:rPr>
        <w:lastRenderedPageBreak/>
        <w:t xml:space="preserve">II. Порядок и условия оплаты труда руководителей, педагогических работников и работников </w:t>
      </w:r>
      <w:proofErr w:type="spellStart"/>
      <w:r w:rsidRPr="00AD17AA">
        <w:rPr>
          <w:rFonts w:ascii="Times New Roman" w:hAnsi="Times New Roman"/>
          <w:color w:val="000000"/>
          <w:sz w:val="22"/>
          <w:szCs w:val="22"/>
        </w:rPr>
        <w:t>учебно</w:t>
      </w:r>
      <w:proofErr w:type="spellEnd"/>
      <w:r w:rsidRPr="00AD17AA">
        <w:rPr>
          <w:rFonts w:ascii="Times New Roman" w:hAnsi="Times New Roman"/>
          <w:color w:val="000000"/>
          <w:sz w:val="22"/>
          <w:szCs w:val="22"/>
        </w:rPr>
        <w:t xml:space="preserve"> -вспомогательного персонала учреждений</w:t>
      </w:r>
    </w:p>
    <w:bookmarkEnd w:id="11"/>
    <w:p w:rsidR="00AD17AA" w:rsidRPr="00AD17AA" w:rsidRDefault="00AD17AA" w:rsidP="00AD17AA">
      <w:pPr>
        <w:jc w:val="center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jc w:val="center"/>
        <w:rPr>
          <w:rFonts w:ascii="Times New Roman" w:hAnsi="Times New Roman" w:cs="Times New Roman"/>
          <w:color w:val="000000"/>
          <w:szCs w:val="28"/>
        </w:rPr>
      </w:pPr>
      <w:bookmarkStart w:id="12" w:name="sub_1042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3" w:name="sub_1021"/>
      <w:r w:rsidRPr="00AD17AA">
        <w:rPr>
          <w:rFonts w:ascii="Times New Roman" w:hAnsi="Times New Roman" w:cs="Times New Roman"/>
          <w:color w:val="000000"/>
        </w:rPr>
        <w:t xml:space="preserve">2.1. Фиксированные размеры окладов руководителей структурных подразделений, педагогических работников и работников учебно-вспомогательного персонала учреждений устанавливаются на основе отнесения занимаемых ими должностей к </w:t>
      </w:r>
      <w:hyperlink r:id="rId8" w:history="1">
        <w:r w:rsidRPr="00AD17AA">
          <w:rPr>
            <w:rStyle w:val="a5"/>
            <w:rFonts w:ascii="Times New Roman" w:hAnsi="Times New Roman" w:cs="Times New Roman"/>
            <w:color w:val="000000"/>
          </w:rPr>
          <w:t>ПКГ</w:t>
        </w:r>
      </w:hyperlink>
      <w:r w:rsidRPr="00AD17AA">
        <w:rPr>
          <w:rFonts w:ascii="Times New Roman" w:hAnsi="Times New Roman" w:cs="Times New Roman"/>
          <w:color w:val="000000"/>
        </w:rPr>
        <w:t xml:space="preserve">, утвержденных </w:t>
      </w:r>
      <w:hyperlink r:id="rId9" w:history="1">
        <w:r w:rsidRPr="00AD17AA">
          <w:rPr>
            <w:rStyle w:val="a5"/>
            <w:rFonts w:ascii="Times New Roman" w:hAnsi="Times New Roman" w:cs="Times New Roman"/>
            <w:color w:val="000000"/>
          </w:rPr>
          <w:t>приказом</w:t>
        </w:r>
      </w:hyperlink>
      <w:r w:rsidRPr="00AD17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7AA">
        <w:rPr>
          <w:rFonts w:ascii="Times New Roman" w:hAnsi="Times New Roman" w:cs="Times New Roman"/>
          <w:color w:val="000000"/>
        </w:rPr>
        <w:t>Минздравсоцразвития</w:t>
      </w:r>
      <w:proofErr w:type="spellEnd"/>
      <w:r w:rsidRPr="00AD17AA">
        <w:rPr>
          <w:rFonts w:ascii="Times New Roman" w:hAnsi="Times New Roman" w:cs="Times New Roman"/>
          <w:color w:val="000000"/>
        </w:rPr>
        <w:t xml:space="preserve"> России от 05.05.2008 №216н "Об утверждении 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профессиональных квалификационных групп должностей работников образования".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  <w:szCs w:val="28"/>
        </w:rPr>
      </w:pPr>
    </w:p>
    <w:bookmarkEnd w:id="13"/>
    <w:p w:rsidR="00AD17AA" w:rsidRPr="00AD17AA" w:rsidRDefault="00AD17AA" w:rsidP="00AD17AA">
      <w:pPr>
        <w:ind w:firstLine="698"/>
        <w:jc w:val="center"/>
        <w:rPr>
          <w:rFonts w:ascii="Times New Roman" w:hAnsi="Times New Roman" w:cs="Times New Roman"/>
          <w:b/>
          <w:color w:val="000000"/>
        </w:rPr>
      </w:pPr>
      <w:r w:rsidRPr="00AD17AA">
        <w:rPr>
          <w:rFonts w:ascii="Times New Roman" w:hAnsi="Times New Roman" w:cs="Times New Roman"/>
          <w:b/>
          <w:color w:val="000000"/>
        </w:rPr>
        <w:t>Размеры окладов по квалификационным уровням профессиональных квалификационных групп работников образования</w:t>
      </w:r>
    </w:p>
    <w:p w:rsidR="00AD17AA" w:rsidRPr="00AD17AA" w:rsidRDefault="00AD17AA" w:rsidP="00AD17AA">
      <w:pPr>
        <w:ind w:firstLine="698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6379"/>
        <w:gridCol w:w="1275"/>
      </w:tblGrid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tabs>
                <w:tab w:val="left" w:pos="743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Должности, 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отнесенные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 квалификационным уровням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Установленный оклад, руб.</w:t>
            </w:r>
          </w:p>
        </w:tc>
      </w:tr>
      <w:tr w:rsidR="00AD17AA" w:rsidRPr="00AD17AA" w:rsidTr="006A7A12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"Должностей работников учебно-вспомогательного персонала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первого уровня"</w:t>
            </w:r>
          </w:p>
        </w:tc>
      </w:tr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Вожатый; помощник воспитателя; секретарь учебной части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4 230,0</w:t>
            </w:r>
          </w:p>
        </w:tc>
      </w:tr>
      <w:tr w:rsidR="00AD17AA" w:rsidRPr="00AD17AA" w:rsidTr="006A7A12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"Должностей работников учебно-вспомогательного персонала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второго уровня"</w:t>
            </w:r>
          </w:p>
        </w:tc>
      </w:tr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Дежурный по режиму; младший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 4339,0</w:t>
            </w:r>
          </w:p>
        </w:tc>
      </w:tr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Диспетчер образовательного учреждения; старший дежурный по режиму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4 447,0</w:t>
            </w:r>
          </w:p>
        </w:tc>
      </w:tr>
      <w:tr w:rsidR="00AD17AA" w:rsidRPr="00AD17AA" w:rsidTr="006A7A12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"Должностей руководителей структурных подразделений"</w:t>
            </w:r>
          </w:p>
        </w:tc>
      </w:tr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Заведующий (начальник) структурным подразделением и методическим кабинетом, лабораторией, отделом, отделением, сектором, учебно-консультационным пунктом, учебной (учебно-производственной)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8244,0</w:t>
            </w:r>
          </w:p>
        </w:tc>
      </w:tr>
      <w:tr w:rsidR="00AD17AA" w:rsidRPr="00AD17AA" w:rsidTr="006A7A12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Заведующий (начальник) обособленным структурным подразделением, реализующим общеобразовательную программу и образовательную программу дополнительного образования детей; начальник 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профессионального образования; старший мастер образовательного учреждения (подразделения) начального и/или среднего профессионального образования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8 569,0</w:t>
            </w:r>
          </w:p>
        </w:tc>
      </w:tr>
    </w:tbl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AD17AA">
        <w:rPr>
          <w:rFonts w:ascii="Times New Roman" w:hAnsi="Times New Roman"/>
          <w:color w:val="000000"/>
          <w:sz w:val="22"/>
          <w:szCs w:val="22"/>
        </w:rPr>
        <w:t>Размеры окладов по квалификационным уровням профессиональных квалификационных групп "Должностей педагогических работников" по типу (профилю) учреждений</w:t>
      </w:r>
    </w:p>
    <w:p w:rsidR="00AD17AA" w:rsidRPr="00AD17AA" w:rsidRDefault="00AD17AA" w:rsidP="00AD17AA">
      <w:pPr>
        <w:rPr>
          <w:rFonts w:ascii="Times New Roman" w:hAnsi="Times New Roman" w:cs="Times New Roman"/>
        </w:rPr>
      </w:pPr>
    </w:p>
    <w:p w:rsidR="00AD17AA" w:rsidRPr="00AD17AA" w:rsidRDefault="00AD17AA" w:rsidP="00AD17AA">
      <w:pPr>
        <w:rPr>
          <w:rFonts w:ascii="Times New Roman" w:hAnsi="Times New Roman" w:cs="Times New Roman"/>
        </w:rPr>
      </w:pPr>
    </w:p>
    <w:tbl>
      <w:tblPr>
        <w:tblW w:w="9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7"/>
        <w:gridCol w:w="6837"/>
        <w:gridCol w:w="1398"/>
      </w:tblGrid>
      <w:tr w:rsidR="00AD17AA" w:rsidRPr="00AD17AA" w:rsidTr="006A7A12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Должности, отнесенные к квалификационным уровням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Установленный оклад, руб.</w:t>
            </w:r>
          </w:p>
        </w:tc>
      </w:tr>
      <w:tr w:rsidR="00AD17AA" w:rsidRPr="00AD17AA" w:rsidTr="006A7A12">
        <w:tc>
          <w:tcPr>
            <w:tcW w:w="14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Образовательные учреждения (школы, детские сады)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D17AA" w:rsidRPr="00AD17AA" w:rsidTr="006A7A12">
        <w:tc>
          <w:tcPr>
            <w:tcW w:w="14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Инструктор по труду 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;и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нструктор по физической культуре ;музыкальный руководитель; старший вожатый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10200,0</w:t>
            </w:r>
          </w:p>
        </w:tc>
      </w:tr>
      <w:tr w:rsidR="00AD17AA" w:rsidRPr="00AD17AA" w:rsidTr="006A7A12">
        <w:tc>
          <w:tcPr>
            <w:tcW w:w="14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Педагог дополнительного образования; педагог-организатор социальный педагог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10500,0</w:t>
            </w:r>
          </w:p>
        </w:tc>
      </w:tr>
      <w:tr w:rsidR="00AD17AA" w:rsidRPr="00AD17AA" w:rsidTr="006A7A12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уровень</w:t>
            </w: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Воспитатель, методист, педагог-психолог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10800,0</w:t>
            </w:r>
          </w:p>
        </w:tc>
      </w:tr>
      <w:tr w:rsidR="00AD17AA" w:rsidRPr="00AD17AA" w:rsidTr="006A7A12">
        <w:trPr>
          <w:trHeight w:val="5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уровень</w:t>
            </w: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Педагог-библиотекарь, преподаватель-организатор основ безопасности  жизнедеятельности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руководитель физического воспитания, старший воспитатель, старший методист,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тьютор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учитель, учитель-дефектолог, учитель-логопед (логопед)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11000,0</w:t>
            </w:r>
          </w:p>
        </w:tc>
      </w:tr>
      <w:tr w:rsidR="00AD17AA" w:rsidRPr="00AD17AA" w:rsidTr="006A7A12">
        <w:trPr>
          <w:trHeight w:val="5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Учреждения дополнительного образования (ЦДТ</w:t>
            </w:r>
            <w:proofErr w:type="gramStart"/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.Д</w:t>
            </w:r>
            <w:proofErr w:type="gramEnd"/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ЮСШ)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</w:p>
        </w:tc>
      </w:tr>
      <w:tr w:rsidR="00AD17AA" w:rsidRPr="00AD17AA" w:rsidTr="006A7A12">
        <w:trPr>
          <w:trHeight w:val="5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Инструктор-методист, концертмейстер, педагог дополнительного образования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педагог-организатор, социальный педагог, тренер-преподаватель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8100,0</w:t>
            </w:r>
          </w:p>
        </w:tc>
      </w:tr>
      <w:tr w:rsidR="00AD17AA" w:rsidRPr="00AD17AA" w:rsidTr="006A7A12">
        <w:trPr>
          <w:trHeight w:val="5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уровень</w:t>
            </w:r>
          </w:p>
        </w:tc>
        <w:tc>
          <w:tcPr>
            <w:tcW w:w="6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Методист, педагог-психолог, старший инструктор 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–м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етодист, старший тренер-преподаватель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8300,0</w:t>
            </w:r>
          </w:p>
        </w:tc>
      </w:tr>
    </w:tbl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AD17AA">
        <w:rPr>
          <w:rFonts w:ascii="Times New Roman" w:hAnsi="Times New Roman"/>
          <w:color w:val="000000"/>
          <w:sz w:val="22"/>
          <w:szCs w:val="22"/>
        </w:rPr>
        <w:t>I</w:t>
      </w:r>
      <w:r w:rsidRPr="00AD17AA">
        <w:rPr>
          <w:rFonts w:ascii="Times New Roman" w:hAnsi="Times New Roman"/>
          <w:color w:val="000000"/>
          <w:sz w:val="22"/>
          <w:szCs w:val="22"/>
          <w:lang w:val="en-US"/>
        </w:rPr>
        <w:t>I</w:t>
      </w:r>
      <w:r w:rsidRPr="00AD17AA">
        <w:rPr>
          <w:rFonts w:ascii="Times New Roman" w:hAnsi="Times New Roman"/>
          <w:color w:val="000000"/>
          <w:sz w:val="22"/>
          <w:szCs w:val="22"/>
        </w:rPr>
        <w:t>I. Порядок и условия оплаты труда работников учреждения, занимающих должности служащих</w:t>
      </w:r>
    </w:p>
    <w:p w:rsidR="00AD17AA" w:rsidRPr="00AD17AA" w:rsidRDefault="00AD17AA" w:rsidP="00AD17AA">
      <w:pPr>
        <w:rPr>
          <w:rFonts w:ascii="Times New Roman" w:hAnsi="Times New Roman" w:cs="Times New Roman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4" w:name="sub_1031"/>
      <w:r w:rsidRPr="00AD17AA">
        <w:rPr>
          <w:rFonts w:ascii="Times New Roman" w:hAnsi="Times New Roman" w:cs="Times New Roman"/>
          <w:color w:val="000000"/>
        </w:rPr>
        <w:t xml:space="preserve">3.1. Фиксированные размеры окладов работников учреждения, занимающих должности служащих (за исключением работников, указанных в </w:t>
      </w:r>
      <w:hyperlink w:anchor="sub_1002" w:history="1">
        <w:r w:rsidRPr="00AD17AA">
          <w:rPr>
            <w:rStyle w:val="a5"/>
            <w:rFonts w:ascii="Times New Roman" w:hAnsi="Times New Roman" w:cs="Times New Roman"/>
            <w:color w:val="000000"/>
          </w:rPr>
          <w:t>главе II</w:t>
        </w:r>
      </w:hyperlink>
      <w:r w:rsidRPr="00AD17AA">
        <w:rPr>
          <w:rFonts w:ascii="Times New Roman" w:hAnsi="Times New Roman" w:cs="Times New Roman"/>
          <w:b/>
          <w:color w:val="000000"/>
        </w:rPr>
        <w:t xml:space="preserve"> </w:t>
      </w:r>
      <w:r w:rsidRPr="00AD17AA">
        <w:rPr>
          <w:rFonts w:ascii="Times New Roman" w:hAnsi="Times New Roman" w:cs="Times New Roman"/>
          <w:color w:val="000000"/>
        </w:rPr>
        <w:t xml:space="preserve">Положения), устанавливаются на основе отнесения занимаемых ими должностей служащих к квалификационным уровням ПКГ, утвержденных </w:t>
      </w:r>
      <w:hyperlink r:id="rId10" w:history="1">
        <w:r w:rsidRPr="00AD17AA">
          <w:rPr>
            <w:rStyle w:val="a5"/>
            <w:rFonts w:ascii="Times New Roman" w:hAnsi="Times New Roman" w:cs="Times New Roman"/>
            <w:color w:val="000000"/>
          </w:rPr>
          <w:t>приказом</w:t>
        </w:r>
      </w:hyperlink>
      <w:r w:rsidRPr="00AD17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7AA">
        <w:rPr>
          <w:rFonts w:ascii="Times New Roman" w:hAnsi="Times New Roman" w:cs="Times New Roman"/>
          <w:color w:val="000000"/>
        </w:rPr>
        <w:t>Минздравсоцразвития</w:t>
      </w:r>
      <w:proofErr w:type="spellEnd"/>
      <w:r w:rsidRPr="00AD17AA">
        <w:rPr>
          <w:rFonts w:ascii="Times New Roman" w:hAnsi="Times New Roman" w:cs="Times New Roman"/>
          <w:color w:val="000000"/>
        </w:rPr>
        <w:t xml:space="preserve"> России от 29.05.2008 № 247н "Об утверждении профессиональных квалификационных групп общеотраслевых должностей руководителей, специалистов и служащих".</w:t>
      </w:r>
    </w:p>
    <w:bookmarkEnd w:id="14"/>
    <w:p w:rsidR="00AD17AA" w:rsidRPr="00AD17AA" w:rsidRDefault="00AD17AA" w:rsidP="00AD17AA">
      <w:pPr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AD17AA">
        <w:rPr>
          <w:rFonts w:ascii="Times New Roman" w:hAnsi="Times New Roman"/>
          <w:color w:val="000000"/>
          <w:sz w:val="22"/>
          <w:szCs w:val="22"/>
        </w:rPr>
        <w:t>Размеры окладов по квалификационным уровням профессиональных квалификационных групп общеотраслевых должностей руководителей, специалистов и служащих</w:t>
      </w:r>
    </w:p>
    <w:p w:rsidR="00AD17AA" w:rsidRPr="00AD17AA" w:rsidRDefault="00AD17AA" w:rsidP="00AD17AA">
      <w:pPr>
        <w:rPr>
          <w:rFonts w:ascii="Times New Roman" w:hAnsi="Times New Roman" w:cs="Times New Roman"/>
        </w:rPr>
      </w:pP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01"/>
        <w:gridCol w:w="6260"/>
        <w:gridCol w:w="1680"/>
      </w:tblGrid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Должности, отнесенные к квалификационным уровням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Остановленный оклад, руб.</w:t>
            </w:r>
          </w:p>
        </w:tc>
      </w:tr>
      <w:tr w:rsidR="00AD17AA" w:rsidRPr="00AD17AA" w:rsidTr="006A7A12">
        <w:tc>
          <w:tcPr>
            <w:tcW w:w="96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должности служащих первого уровня"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Агент по снабжению; агенты по закупкам; делопроизводитель; калькулятор; кассир; машинистка; секретарь; секретарь-машинистка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4 556,0</w:t>
            </w:r>
          </w:p>
        </w:tc>
      </w:tr>
      <w:tr w:rsidR="00AD17AA" w:rsidRPr="00AD17AA" w:rsidTr="006A7A12">
        <w:tc>
          <w:tcPr>
            <w:tcW w:w="96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должности служащих второго уровня"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Инспектор по кадрам; лаборант (всех наименований); секретарь руководителя; техник (всех наименований); художник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4 664,0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Заведующий складом; заведующий хозяйством. Должности служащих первого квалификационного уровня, по которым устанавливается производное должностное наименование "старший".  Должности служащих первого квалификационного уровня, по которым устанавливается II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внутридолжностная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категория</w:t>
            </w: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4 773,0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Заведующий производством (шеф-повар); заведующий столовой. Должности служащих первого квалификационного уровня, по которым устанавливается I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внутридолжностная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категория</w:t>
            </w: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4 881,0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Механик (всех наименований). 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4 990,0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Начальник гаража, старший механик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5 098,0</w:t>
            </w:r>
          </w:p>
        </w:tc>
      </w:tr>
      <w:tr w:rsidR="00AD17AA" w:rsidRPr="00AD17AA" w:rsidTr="006A7A12">
        <w:tc>
          <w:tcPr>
            <w:tcW w:w="96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должности служащих третьего уровня"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Бухгалтер; инженер по охране труда; инженер; инженер-программист (программист);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инженер-электроник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(электроник); специалист по кадрам; экономист; юрисконсульт, инженер строитель, инженер по газовому хозяйству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5 207,0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Должности служащих первого квалификационного уровня, по которым может устанавливаться II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внутридолжностная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категория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5 315,0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Должности служащих первого квалификационного уровня, по которым может устанавливаться I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внутридолжностная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категория</w:t>
            </w: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**</w:t>
            </w: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 специалист по защите информации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5 641,0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5 857,0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Главные специалисты: в отделах, отделениях, лабораториях, мастерских; заместитель главного бухгалтера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6 183,0</w:t>
            </w:r>
          </w:p>
        </w:tc>
      </w:tr>
      <w:tr w:rsidR="00AD17AA" w:rsidRPr="00AD17AA" w:rsidTr="006A7A12">
        <w:tc>
          <w:tcPr>
            <w:tcW w:w="96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должности служащих четвертого уровня"</w:t>
            </w:r>
          </w:p>
        </w:tc>
      </w:tr>
      <w:tr w:rsidR="00AD17AA" w:rsidRPr="00AD17AA" w:rsidTr="006A7A12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Начальник инструментального отдела, начальник отдела автоматизированной системы управления производством, начальник отдела капитального строительства, начальник отдела материально- технического снабжения, начальник отдела организации и оплаты труда, начальник финансового отдела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8 244,0</w:t>
            </w:r>
          </w:p>
        </w:tc>
      </w:tr>
    </w:tbl>
    <w:p w:rsidR="00AD17AA" w:rsidRPr="00AD17AA" w:rsidRDefault="00AD17AA" w:rsidP="00AD17AA">
      <w:pPr>
        <w:pStyle w:val="20"/>
        <w:shd w:val="clear" w:color="auto" w:fill="auto"/>
        <w:spacing w:line="240" w:lineRule="auto"/>
        <w:ind w:firstLine="284"/>
        <w:rPr>
          <w:rFonts w:cs="Times New Roman"/>
          <w:b/>
          <w:color w:val="000000"/>
          <w:lang w:bidi="ru-RU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AD17AA">
        <w:rPr>
          <w:rFonts w:ascii="Times New Roman" w:hAnsi="Times New Roman"/>
          <w:color w:val="000000"/>
          <w:sz w:val="22"/>
          <w:szCs w:val="22"/>
        </w:rPr>
        <w:t>IV. Порядок и условия оплаты труда работников учреждения, осуществляющих трудовую деятельность по профессиям рабочих</w:t>
      </w:r>
    </w:p>
    <w:p w:rsidR="00AD17AA" w:rsidRPr="00AD17AA" w:rsidRDefault="00AD17AA" w:rsidP="00AD17AA">
      <w:pPr>
        <w:jc w:val="center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5" w:name="sub_1041"/>
      <w:r w:rsidRPr="00AD17AA">
        <w:rPr>
          <w:rFonts w:ascii="Times New Roman" w:hAnsi="Times New Roman" w:cs="Times New Roman"/>
          <w:color w:val="000000"/>
        </w:rPr>
        <w:t xml:space="preserve">4.1. Фиксированные размеры окладов рабочих учреждения устанавливаются в зависимости от разряда выполняемых работ в соответствии с Единым тарифно-квалификационным справочником работ и профессий рабочих, утвержденным приказами </w:t>
      </w:r>
      <w:proofErr w:type="spellStart"/>
      <w:r w:rsidRPr="00AD17AA">
        <w:rPr>
          <w:rFonts w:ascii="Times New Roman" w:hAnsi="Times New Roman" w:cs="Times New Roman"/>
          <w:color w:val="000000"/>
        </w:rPr>
        <w:t>Минздравсоцразвития</w:t>
      </w:r>
      <w:proofErr w:type="spellEnd"/>
      <w:r w:rsidRPr="00AD17AA">
        <w:rPr>
          <w:rFonts w:ascii="Times New Roman" w:hAnsi="Times New Roman" w:cs="Times New Roman"/>
          <w:color w:val="000000"/>
        </w:rPr>
        <w:t xml:space="preserve"> России </w:t>
      </w:r>
      <w:hyperlink r:id="rId11" w:history="1">
        <w:r w:rsidRPr="00AD17AA">
          <w:rPr>
            <w:rStyle w:val="a5"/>
            <w:rFonts w:ascii="Times New Roman" w:hAnsi="Times New Roman" w:cs="Times New Roman"/>
            <w:color w:val="000000"/>
          </w:rPr>
          <w:t>от 29.05.2008 № 248н</w:t>
        </w:r>
      </w:hyperlink>
      <w:r w:rsidRPr="00AD17AA">
        <w:rPr>
          <w:rFonts w:ascii="Times New Roman" w:hAnsi="Times New Roman" w:cs="Times New Roman"/>
          <w:b/>
          <w:color w:val="000000"/>
        </w:rPr>
        <w:t xml:space="preserve"> </w:t>
      </w:r>
      <w:r w:rsidRPr="00AD17AA">
        <w:rPr>
          <w:rFonts w:ascii="Times New Roman" w:hAnsi="Times New Roman" w:cs="Times New Roman"/>
          <w:color w:val="000000"/>
        </w:rPr>
        <w:t>"Об утверждении профессиональных квалификационных групп общеотраслевых профессий рабочих".</w:t>
      </w:r>
    </w:p>
    <w:bookmarkEnd w:id="15"/>
    <w:p w:rsidR="00AD17AA" w:rsidRPr="00AD17AA" w:rsidRDefault="00AD17AA" w:rsidP="00AD17AA">
      <w:pPr>
        <w:ind w:firstLine="698"/>
        <w:jc w:val="center"/>
        <w:rPr>
          <w:rFonts w:ascii="Times New Roman" w:hAnsi="Times New Roman" w:cs="Times New Roman"/>
          <w:b/>
          <w:color w:val="000000"/>
        </w:rPr>
      </w:pPr>
    </w:p>
    <w:p w:rsidR="00AD17AA" w:rsidRPr="00AD17AA" w:rsidRDefault="00AD17AA" w:rsidP="00AD17AA">
      <w:pPr>
        <w:ind w:firstLine="698"/>
        <w:jc w:val="center"/>
        <w:rPr>
          <w:rFonts w:ascii="Times New Roman" w:hAnsi="Times New Roman" w:cs="Times New Roman"/>
          <w:b/>
          <w:color w:val="000000"/>
        </w:rPr>
      </w:pPr>
      <w:r w:rsidRPr="00AD17AA">
        <w:rPr>
          <w:rFonts w:ascii="Times New Roman" w:hAnsi="Times New Roman" w:cs="Times New Roman"/>
          <w:b/>
          <w:color w:val="000000"/>
        </w:rPr>
        <w:t>Размеры окладов по квалификационным уровням профессиональных квалификационных групп профессий рабочих.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b/>
          <w:color w:val="000000"/>
        </w:rPr>
      </w:pP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00"/>
        <w:gridCol w:w="1260"/>
        <w:gridCol w:w="5460"/>
        <w:gridCol w:w="1680"/>
      </w:tblGrid>
      <w:tr w:rsidR="00AD17AA" w:rsidRPr="00AD17AA" w:rsidTr="006A7A12"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Квалификационные разряды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Должности, отнесенные к квалификационным уровням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Установленный оклад, руб.</w:t>
            </w:r>
          </w:p>
        </w:tc>
      </w:tr>
      <w:tr w:rsidR="00AD17AA" w:rsidRPr="00AD17AA" w:rsidTr="006A7A12">
        <w:tc>
          <w:tcPr>
            <w:tcW w:w="98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профессии рабочих, первого уровня"</w:t>
            </w:r>
          </w:p>
        </w:tc>
      </w:tr>
      <w:tr w:rsidR="00AD17AA" w:rsidRPr="00AD17AA" w:rsidTr="006A7A12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рабочих; гардеробщик; буфетчик; грузчик; дворник; кастелянша; кладовщик (всех наименований); подсобный рабочий (по кухне); оператор (всех наименований); плотник; повар; рабочий по комплексному обслуживанию зданий; слесарь (всех наименований); электромонтер (всех наименований);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электрогазосварщик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 няня; сторож (вахтер); уборщик производственных помещений; уборщик служебных помещений; уборщик территорий; швея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4 013,0</w:t>
            </w:r>
          </w:p>
        </w:tc>
      </w:tr>
      <w:tr w:rsidR="00AD17AA" w:rsidRPr="00AD17AA" w:rsidTr="006A7A12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4 122,0</w:t>
            </w:r>
          </w:p>
        </w:tc>
      </w:tr>
      <w:tr w:rsidR="00AD17AA" w:rsidRPr="00AD17AA" w:rsidTr="006A7A12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4 230,0</w:t>
            </w:r>
          </w:p>
        </w:tc>
      </w:tr>
      <w:tr w:rsidR="00AD17AA" w:rsidRPr="00AD17AA" w:rsidTr="006A7A12">
        <w:tc>
          <w:tcPr>
            <w:tcW w:w="98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ПКГ "Общеотраслевые профессии рабочих второго уровня"</w:t>
            </w:r>
          </w:p>
        </w:tc>
      </w:tr>
      <w:tr w:rsidR="00AD17AA" w:rsidRPr="00AD17AA" w:rsidTr="006A7A12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уровень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Наименования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профессий рабочих; водитель автомобиля; плотник; повар; слесарь (всех наименований); столяр; электромонтер (всех наименований);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электрогазосварщик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 швея; оператор (всех наименований)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4 339,0</w:t>
            </w:r>
          </w:p>
        </w:tc>
      </w:tr>
      <w:tr w:rsidR="00AD17AA" w:rsidRPr="00AD17AA" w:rsidTr="006A7A12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4 447,0</w:t>
            </w:r>
          </w:p>
        </w:tc>
      </w:tr>
      <w:tr w:rsidR="00AD17AA" w:rsidRPr="00AD17AA" w:rsidTr="006A7A12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уровень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Наименования профессий рабочих, по которым предусмотрено присвоение 6 и 7 квалификационных разрядов в соответствии с Единым тарифно-квалификационным справочником работ и профессий рабочих плотник; повар; слесарь (всех наименований); столяр; электромонтер (всех наименований);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электрогазосварщик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 швея; оператор (всех наименований)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4 556,0</w:t>
            </w:r>
          </w:p>
        </w:tc>
      </w:tr>
      <w:tr w:rsidR="00AD17AA" w:rsidRPr="00AD17AA" w:rsidTr="006A7A12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4 664,0</w:t>
            </w:r>
          </w:p>
        </w:tc>
      </w:tr>
      <w:tr w:rsidR="00AD17AA" w:rsidRPr="00AD17AA" w:rsidTr="006A7A12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D17AA" w:rsidRPr="00AD17AA" w:rsidTr="006A7A12"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уровень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Наименования профессий рабочих, по которым предусмотрено присвоение 8 квалификационного разряда в соответствии с Единым тарифно-квалификационным справочником работ и профессий рабочих; плотник; повар; слесарь (всех наименований); столяр; электромонтер (всех наименований); 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электрогазосварщик</w:t>
            </w:r>
            <w:proofErr w:type="spell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 оператор (всех наименований)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4 773,0</w:t>
            </w:r>
          </w:p>
        </w:tc>
      </w:tr>
      <w:tr w:rsidR="00AD17AA" w:rsidRPr="00AD17AA" w:rsidTr="006A7A12"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уровень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Наименования профессий рабочих, предусмотренных 1 - 3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работы); водитель автобуса, специалист 1 разряда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  <w:r w:rsidRPr="00AD17AA">
              <w:rPr>
                <w:rFonts w:ascii="Times New Roman" w:hAnsi="Times New Roman" w:cs="Times New Roman"/>
              </w:rPr>
              <w:t>4 881,0</w:t>
            </w:r>
          </w:p>
        </w:tc>
      </w:tr>
    </w:tbl>
    <w:p w:rsidR="00AD17AA" w:rsidRPr="00AD17AA" w:rsidRDefault="00AD17AA" w:rsidP="00AD17AA">
      <w:pPr>
        <w:rPr>
          <w:rFonts w:ascii="Times New Roman" w:hAnsi="Times New Roman" w:cs="Times New Roman"/>
        </w:rPr>
      </w:pPr>
    </w:p>
    <w:p w:rsidR="00AD17AA" w:rsidRPr="00AD17AA" w:rsidRDefault="00AD17AA" w:rsidP="00AD17AA">
      <w:pPr>
        <w:rPr>
          <w:rFonts w:ascii="Times New Roman" w:hAnsi="Times New Roman" w:cs="Times New Roman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bookmarkStart w:id="16" w:name="sub_1005"/>
      <w:bookmarkEnd w:id="12"/>
      <w:r w:rsidRPr="00AD17AA">
        <w:rPr>
          <w:rFonts w:ascii="Times New Roman" w:hAnsi="Times New Roman"/>
          <w:color w:val="000000"/>
          <w:sz w:val="22"/>
          <w:szCs w:val="22"/>
        </w:rPr>
        <w:t>V. Порядок и условия оплаты труда руководителя учреждения.</w:t>
      </w:r>
    </w:p>
    <w:bookmarkEnd w:id="16"/>
    <w:p w:rsidR="00AD17AA" w:rsidRPr="00AD17AA" w:rsidRDefault="00AD17AA" w:rsidP="00AD17AA">
      <w:pPr>
        <w:jc w:val="center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7" w:name="sub_1051"/>
      <w:r w:rsidRPr="00AD17AA">
        <w:rPr>
          <w:rFonts w:ascii="Times New Roman" w:hAnsi="Times New Roman" w:cs="Times New Roman"/>
          <w:color w:val="000000"/>
        </w:rPr>
        <w:lastRenderedPageBreak/>
        <w:t xml:space="preserve">5.1. Порядок и условия оплаты труда руководителя учреждения устанавливаются в соответствии с </w:t>
      </w:r>
      <w:hyperlink r:id="rId12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постановлением</w:t>
        </w:r>
      </w:hyperlink>
      <w:r w:rsidRPr="00AD17AA">
        <w:rPr>
          <w:rFonts w:ascii="Times New Roman" w:hAnsi="Times New Roman" w:cs="Times New Roman"/>
          <w:color w:val="000000"/>
        </w:rPr>
        <w:t xml:space="preserve"> администрации Переволоцкого района Оренбургской области от 30.01.2009 №42-п «О введении </w:t>
      </w:r>
      <w:proofErr w:type="gramStart"/>
      <w:r w:rsidRPr="00AD17AA">
        <w:rPr>
          <w:rFonts w:ascii="Times New Roman" w:hAnsi="Times New Roman" w:cs="Times New Roman"/>
          <w:color w:val="000000"/>
        </w:rPr>
        <w:t>систем оплаты труда работников органов исполнительной власти Переволоцкого района Оренбургской области</w:t>
      </w:r>
      <w:proofErr w:type="gramEnd"/>
      <w:r w:rsidRPr="00AD17AA">
        <w:rPr>
          <w:rFonts w:ascii="Times New Roman" w:hAnsi="Times New Roman" w:cs="Times New Roman"/>
          <w:color w:val="000000"/>
        </w:rPr>
        <w:t xml:space="preserve"> и муниципальных автономных, бюджетных и казенных учреждений Переволоцкого района Оренбургской области».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8" w:name="sub_1052"/>
      <w:bookmarkEnd w:id="17"/>
      <w:r w:rsidRPr="00AD17AA">
        <w:rPr>
          <w:rFonts w:ascii="Times New Roman" w:hAnsi="Times New Roman" w:cs="Times New Roman"/>
          <w:color w:val="000000"/>
        </w:rPr>
        <w:t>5.2. Заработная плата руководителя учреждения состоит из должностного оклада, компенсационных и стимулирующих выплат.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19" w:name="sub_1053"/>
      <w:bookmarkEnd w:id="18"/>
      <w:r w:rsidRPr="00AD17AA">
        <w:rPr>
          <w:rFonts w:ascii="Times New Roman" w:hAnsi="Times New Roman" w:cs="Times New Roman"/>
          <w:color w:val="000000"/>
        </w:rPr>
        <w:t>5.3. Должностной оклад руководителя учреждения определяется трудовым договором, исходя из средней зарплаты работников учреждения.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0" w:name="sub_1531"/>
      <w:bookmarkEnd w:id="19"/>
      <w:r w:rsidRPr="00AD17AA">
        <w:rPr>
          <w:rFonts w:ascii="Times New Roman" w:hAnsi="Times New Roman" w:cs="Times New Roman"/>
          <w:color w:val="000000"/>
        </w:rPr>
        <w:t>5.3.1. Размер должностного оклада руководителя учреждения устанавливается ежегодно один раз в год на 1 января текущего года, по итогам работы за предыдущий период. При расчете учитывается средняя заработная плата  основного педагогического  персонала учреждения</w:t>
      </w:r>
      <w:bookmarkStart w:id="21" w:name="sub_1532"/>
      <w:bookmarkEnd w:id="20"/>
      <w:r w:rsidRPr="00AD17AA">
        <w:rPr>
          <w:rFonts w:ascii="Times New Roman" w:hAnsi="Times New Roman" w:cs="Times New Roman"/>
          <w:color w:val="000000"/>
        </w:rPr>
        <w:t xml:space="preserve"> исходя из фактического фонда оплаты труда по учреждению.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5.3.2. 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платы работников учреждения, формируемый за счет всех источников финансового обеспечения, в кратности от 1 до 5.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2" w:name="sub_1055"/>
      <w:bookmarkEnd w:id="21"/>
      <w:r w:rsidRPr="00AD17AA">
        <w:rPr>
          <w:rFonts w:ascii="Times New Roman" w:hAnsi="Times New Roman" w:cs="Times New Roman"/>
          <w:color w:val="000000"/>
        </w:rPr>
        <w:t>5.4. Выплаты стимулирующего и компенсационного характера устанавливаются для руководителя учреждения в процентах к должностному окладу или в абсолютных размерах</w:t>
      </w:r>
      <w:bookmarkStart w:id="23" w:name="sub_1056"/>
      <w:bookmarkEnd w:id="22"/>
      <w:r w:rsidRPr="00AD17AA">
        <w:rPr>
          <w:rFonts w:ascii="Times New Roman" w:hAnsi="Times New Roman" w:cs="Times New Roman"/>
          <w:color w:val="000000"/>
        </w:rPr>
        <w:t>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5.5. Приказом Переволоцкого РОО руководителю учреждения может быть предусмотрено установление выплаты стимулирующего характера:</w:t>
      </w:r>
    </w:p>
    <w:bookmarkEnd w:id="23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за стаж непрерывной работы, выслугу лет;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за государственные награды и (или) ведомственные знаки отличия;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за ученую степень по профилю.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4" w:name="sub_1561"/>
      <w:r w:rsidRPr="00AD17AA">
        <w:rPr>
          <w:rFonts w:ascii="Times New Roman" w:hAnsi="Times New Roman" w:cs="Times New Roman"/>
          <w:color w:val="000000"/>
        </w:rPr>
        <w:t>5.5.1. Выплаты стимулирующего характера за выслугу лет устанавливаются руководителю учреждения, в зависимости от общего количества лет, проработанных в данной должности в учреждениях соответствующего профиля.</w:t>
      </w:r>
    </w:p>
    <w:bookmarkEnd w:id="24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 Размеры выплат стимулирующего характера к окладу за выслугу лет: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56"/>
        <w:gridCol w:w="3230"/>
        <w:gridCol w:w="2820"/>
      </w:tblGrid>
      <w:tr w:rsidR="00AD17AA" w:rsidRPr="00AD17AA" w:rsidTr="006A7A12">
        <w:tc>
          <w:tcPr>
            <w:tcW w:w="33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"при выслуге лет от 1 года до 3 лет"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"при выслуге лет от 3 лет до 5 лет"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"при выслуге свыше 5 лет"</w:t>
            </w:r>
          </w:p>
        </w:tc>
      </w:tr>
      <w:tr w:rsidR="00AD17AA" w:rsidRPr="00AD17AA" w:rsidTr="006A7A12">
        <w:tc>
          <w:tcPr>
            <w:tcW w:w="33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30%</w:t>
            </w:r>
          </w:p>
        </w:tc>
      </w:tr>
    </w:tbl>
    <w:p w:rsidR="00AD17AA" w:rsidRPr="00AD17AA" w:rsidRDefault="00AD17AA" w:rsidP="00AD17AA">
      <w:pPr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5" w:name="sub_1562"/>
      <w:r w:rsidRPr="00AD17AA">
        <w:rPr>
          <w:rFonts w:ascii="Times New Roman" w:hAnsi="Times New Roman" w:cs="Times New Roman"/>
          <w:color w:val="000000"/>
        </w:rPr>
        <w:t>5.5.2.  Размеры выплат стимулирующего характера за наличие звания по профилю образовательной организации: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05"/>
      </w:tblGrid>
      <w:tr w:rsidR="00AD17AA" w:rsidRPr="00AD17AA" w:rsidTr="006A7A12"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звание</w:t>
            </w:r>
          </w:p>
        </w:tc>
      </w:tr>
      <w:bookmarkEnd w:id="25"/>
      <w:tr w:rsidR="00AD17AA" w:rsidRPr="00AD17AA" w:rsidTr="006A7A12">
        <w:tc>
          <w:tcPr>
            <w:tcW w:w="4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"заслуженный"</w:t>
            </w:r>
          </w:p>
        </w:tc>
      </w:tr>
      <w:tr w:rsidR="00AD17AA" w:rsidRPr="00AD17AA" w:rsidTr="006A7A12">
        <w:tc>
          <w:tcPr>
            <w:tcW w:w="4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20%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6" w:name="sub_1057"/>
      <w:r w:rsidRPr="00AD17AA">
        <w:rPr>
          <w:rFonts w:ascii="Times New Roman" w:hAnsi="Times New Roman" w:cs="Times New Roman"/>
          <w:color w:val="000000"/>
        </w:rPr>
        <w:t xml:space="preserve">5.6. Дополнительно, приказом Учредителя руководителю учреждения может быть установлен персональный повышающий коэффициент к должностному окладу (коэффициенты по группе оплаты труда и эффективности деятельности учреждения, за специфику и условия работы, за интенсивность и высокие результаты работы, за качество выполняемых работ и прочие) в </w:t>
      </w:r>
      <w:r w:rsidRPr="00AD17AA">
        <w:rPr>
          <w:rFonts w:ascii="Times New Roman" w:hAnsi="Times New Roman" w:cs="Times New Roman"/>
          <w:color w:val="000000"/>
        </w:rPr>
        <w:lastRenderedPageBreak/>
        <w:t xml:space="preserve">пределах субсидии из </w:t>
      </w:r>
      <w:hyperlink r:id="rId13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 xml:space="preserve">областного бюджета и </w:t>
        </w:r>
        <w:proofErr w:type="gramStart"/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бюджет</w:t>
        </w:r>
        <w:proofErr w:type="gramEnd"/>
      </w:hyperlink>
      <w:r w:rsidRPr="00AD17AA">
        <w:rPr>
          <w:rFonts w:ascii="Times New Roman" w:hAnsi="Times New Roman" w:cs="Times New Roman"/>
          <w:color w:val="000000"/>
        </w:rPr>
        <w:t>а района, на финансовое обеспечение выполнения муниципального задания.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7" w:name="sub_1571"/>
      <w:bookmarkEnd w:id="26"/>
      <w:r w:rsidRPr="00AD17AA">
        <w:rPr>
          <w:rFonts w:ascii="Times New Roman" w:hAnsi="Times New Roman" w:cs="Times New Roman"/>
          <w:color w:val="000000"/>
        </w:rPr>
        <w:t>5.6.1. Отнесение к группам оплаты труда руководителей учреждений осуществляется в зависимости от количественных показателей образовательного учреждения: контингент обучающихся (воспитанников), численность работников и др. Расчет повышающего коэффициента по группе оплаты труда руководителей оценивается в баллах, в соответствии с таблицей.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536"/>
        <w:gridCol w:w="2835"/>
        <w:gridCol w:w="1417"/>
      </w:tblGrid>
      <w:tr w:rsidR="00AD17AA" w:rsidRPr="00AD17AA" w:rsidTr="006A7A1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7"/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Условия расчета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баллов</w:t>
            </w:r>
          </w:p>
        </w:tc>
      </w:tr>
      <w:tr w:rsidR="00AD17AA" w:rsidRPr="00AD17AA" w:rsidTr="006A7A1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17AA" w:rsidRPr="00AD17AA" w:rsidTr="006A7A1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обучающихся (воспитанников) в детских садах;</w:t>
            </w:r>
          </w:p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</w:p>
          <w:p w:rsidR="00AD17AA" w:rsidRPr="00AD17AA" w:rsidRDefault="00AD17AA" w:rsidP="006A7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 расчета за каждого обучающегося (воспитанника)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0,3</w:t>
            </w: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D17AA" w:rsidRPr="00AD17AA" w:rsidTr="006A7A1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педагогических работников в образовательном учреждении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 каждого работника, имеющего:</w:t>
            </w:r>
          </w:p>
          <w:p w:rsidR="00AD17AA" w:rsidRPr="00AD17AA" w:rsidRDefault="00AD17AA" w:rsidP="006A7A12">
            <w:pPr>
              <w:pStyle w:val="a7"/>
              <w:ind w:firstLine="17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первую квалификационную категорию;</w:t>
            </w:r>
          </w:p>
          <w:p w:rsidR="00AD17AA" w:rsidRPr="00AD17AA" w:rsidRDefault="00AD17AA" w:rsidP="006A7A12">
            <w:pPr>
              <w:pStyle w:val="a7"/>
              <w:ind w:firstLine="176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высшую квалификационную категорию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AD17AA" w:rsidRPr="00AD17AA" w:rsidTr="006A7A1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Наличие 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оборудованных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используемых в образовательном процессе спортивной площадки и другие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 каждый вид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 15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Образовательные учреждения относятся к I, II, III или IV группам по оплате труда руководителя по сумме баллов, определенных на основе вышеуказанных показателей деятельности, в соответствии со следующей таблицей: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4"/>
        <w:gridCol w:w="2916"/>
        <w:gridCol w:w="1560"/>
        <w:gridCol w:w="1701"/>
        <w:gridCol w:w="1559"/>
        <w:gridCol w:w="1417"/>
      </w:tblGrid>
      <w:tr w:rsidR="00AD17AA" w:rsidRPr="00AD17AA" w:rsidTr="006A7A12">
        <w:tc>
          <w:tcPr>
            <w:tcW w:w="5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образовательных учреждений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Группа по оплате труда, к которой относится ОО   по количеству баллов</w:t>
            </w:r>
          </w:p>
        </w:tc>
      </w:tr>
      <w:tr w:rsidR="00AD17AA" w:rsidRPr="00AD17AA" w:rsidTr="006A7A12">
        <w:tc>
          <w:tcPr>
            <w:tcW w:w="5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группы</w:t>
            </w:r>
          </w:p>
        </w:tc>
      </w:tr>
      <w:tr w:rsidR="00AD17AA" w:rsidRPr="00AD17AA" w:rsidTr="006A7A12"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Общеобразовательное учреждение (детские сады)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свыше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 100 до 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 50 до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менее 25</w:t>
            </w:r>
          </w:p>
        </w:tc>
      </w:tr>
      <w:tr w:rsidR="00AD17AA" w:rsidRPr="00AD17AA" w:rsidTr="006A7A12"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повышающего коэффициента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10%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8" w:name="sub_1572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5.6.2. Решение о введении прочих выплат стимулирующего характера к окладу руководителя учреждения принимает Переволоцкий РОО с учетом результатов деятельности учреждения, в соответствии с критериями оценки и исполнениями целевых показателей эффективности работы муниципальных учреждений и самого руководителя.</w:t>
      </w:r>
    </w:p>
    <w:bookmarkEnd w:id="28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Показатели и критерии эффективности деятельности разрабатываются и утверждаются приказом Переволоцкого РОО в зависимости от типа (вида, профиля) учреждения. Расчет повышающего коэффициента по эффективности деятельности руководителей учреждения оценивается в баллах. 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lastRenderedPageBreak/>
        <w:t xml:space="preserve">Размер повышающего персонального коэффициента эффективности деятельности руководителю учреждения определяется в соответствии с процентом исполнения показателей, </w:t>
      </w:r>
      <w:proofErr w:type="gramStart"/>
      <w:r w:rsidRPr="00AD17AA">
        <w:rPr>
          <w:rFonts w:ascii="Times New Roman" w:hAnsi="Times New Roman" w:cs="Times New Roman"/>
          <w:color w:val="000000"/>
        </w:rPr>
        <w:t>приведенными</w:t>
      </w:r>
      <w:proofErr w:type="gramEnd"/>
      <w:r w:rsidRPr="00AD17AA">
        <w:rPr>
          <w:rFonts w:ascii="Times New Roman" w:hAnsi="Times New Roman" w:cs="Times New Roman"/>
          <w:color w:val="000000"/>
        </w:rPr>
        <w:t xml:space="preserve"> в следующей таблице: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78"/>
        <w:gridCol w:w="5643"/>
        <w:gridCol w:w="3118"/>
      </w:tblGrid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Исполнение показателей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повышающего коэффициента эффективности деятельности от оклада</w:t>
            </w:r>
          </w:p>
        </w:tc>
      </w:tr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 исполнении всех показателей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50%</w:t>
            </w:r>
          </w:p>
        </w:tc>
      </w:tr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 исполнении не менее 95% показателей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30%</w:t>
            </w:r>
          </w:p>
        </w:tc>
      </w:tr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 исполнении не менее 90% показателей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20%</w:t>
            </w:r>
          </w:p>
        </w:tc>
      </w:tr>
      <w:tr w:rsidR="00AD17AA" w:rsidRPr="00AD17AA" w:rsidTr="006A7A12"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 исполнении не менее 85% показателей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10%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При не исполнении показателя, характеризующего выполнение муниципального задания и недопущения (сокращения) кредиторской задолженности по заработной плате, персональный повышающий коэффициент руководителю учреждения не устанавливается.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29" w:name="sub_1058"/>
      <w:r w:rsidRPr="00AD17AA">
        <w:rPr>
          <w:rFonts w:ascii="Times New Roman" w:hAnsi="Times New Roman" w:cs="Times New Roman"/>
          <w:color w:val="000000"/>
        </w:rPr>
        <w:t>5.7. Выплаты компенсационного характера за специфику и условия работы устанавливаются руководителю учреждения, в зависимости от профиля образовательного учреждения.</w:t>
      </w:r>
    </w:p>
    <w:bookmarkEnd w:id="29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Доплата к должностному окладу производится в следующих размерах: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7420"/>
        <w:gridCol w:w="1400"/>
      </w:tblGrid>
      <w:tr w:rsidR="00AD17AA" w:rsidRPr="00AD17AA" w:rsidTr="006A7A1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Специфика и условия работы, виды выплат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Значение</w:t>
            </w:r>
          </w:p>
        </w:tc>
      </w:tr>
      <w:tr w:rsidR="00AD17AA" w:rsidRPr="00AD17AA" w:rsidTr="006A7A1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17AA" w:rsidRPr="00AD17AA" w:rsidTr="006A7A1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7AA" w:rsidRPr="00AD17AA" w:rsidRDefault="00AD17AA" w:rsidP="006A7A12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 работу в специальных (коррекционных) образовательных учреждениях (отделениях, классах, группах) для обучающихся (воспитанников) с ограниченными возможностями здоровья (в том числе с задержкой психического развития)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7AA" w:rsidRPr="00AD17AA" w:rsidRDefault="00AD17AA" w:rsidP="006A7A12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 15 до 20%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0" w:name="sub_1511"/>
      <w:r w:rsidRPr="00AD17AA">
        <w:rPr>
          <w:rFonts w:ascii="Times New Roman" w:hAnsi="Times New Roman" w:cs="Times New Roman"/>
          <w:color w:val="000000"/>
        </w:rPr>
        <w:t>5.8. На основании приказа Переволоцкого РОО руководителю учреждения может выплачиваться единовременная премия и материальная помощь.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1" w:name="sub_15111"/>
      <w:bookmarkEnd w:id="30"/>
      <w:r w:rsidRPr="00AD17AA">
        <w:rPr>
          <w:rFonts w:ascii="Times New Roman" w:hAnsi="Times New Roman" w:cs="Times New Roman"/>
          <w:color w:val="000000"/>
        </w:rPr>
        <w:t>5.8.1. Единовременное премирование руководителя учреждения производится за достижение высоких результатов деятельности, за выполнение важных и особо важных заданий по итогам работы (квартал, год), за счет средств от иной приносящей доход деятельности учреждения по следующим основным показателям:</w:t>
      </w:r>
    </w:p>
    <w:bookmarkEnd w:id="31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результативность выполнения муниципальной услуги в соответствии с условиями муниципального задания за текущий период (год) не менее 100%;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выполнение дополнительных поручений Переволоцкого РОО;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отсутствие нарушений, выявленных уполномоченным органом при проверке: требований пожарной безопасности, требований охраны труда, эффективности и целевого использования бюджетных средств;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отсутствие замечаний Переволоцкого РОО в части предоставления учреждением информации по отдельным запросам;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финансовая и имущественная деятельность учреждений (соблюдение сроков и порядка предоставления отчетности, отсутствие просроченной кредиторской и дебиторской задолженности, в т.ч. по заработной плате).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lastRenderedPageBreak/>
        <w:t>Размер премии может определяться как в процентах к окладу, так и в абсолютном размере. При наличии дисциплинарного взыскания руководителю учреждения премия не выплачивается.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2" w:name="sub_15102"/>
      <w:r w:rsidRPr="00AD17AA">
        <w:rPr>
          <w:rFonts w:ascii="Times New Roman" w:hAnsi="Times New Roman" w:cs="Times New Roman"/>
          <w:color w:val="000000"/>
        </w:rPr>
        <w:t xml:space="preserve">5.8.2. Материальная помощь руководителю учреждения выплачивается один раз в календарном году по заявлению руководителя учреждения при предоставлении ежегодного оплачиваемого отпуска в размере одного должностного оклада. В отдельных случаях допускается оказание материальной помощи руководителю учреждения по его заявлению до срока наступления ежегодного оплачиваемого отпуска. </w:t>
      </w:r>
      <w:bookmarkEnd w:id="32"/>
      <w:r w:rsidRPr="00AD17AA">
        <w:rPr>
          <w:rFonts w:ascii="Times New Roman" w:hAnsi="Times New Roman" w:cs="Times New Roman"/>
          <w:color w:val="000000"/>
        </w:rPr>
        <w:t>Дополнительно в индивидуальном порядке руководителю образовательной организации может быть оказана материальная помощь в размере, превышающем один должностной оклад, при условии представления документов, подтверждающих право на получение данной выплаты в следующих исключительных случаях: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заболевание, смерть близких родственников (родителей, детей, супруг</w:t>
      </w:r>
      <w:proofErr w:type="gramStart"/>
      <w:r w:rsidRPr="00AD17AA">
        <w:rPr>
          <w:rFonts w:ascii="Times New Roman" w:hAnsi="Times New Roman" w:cs="Times New Roman"/>
          <w:color w:val="000000"/>
        </w:rPr>
        <w:t>а(</w:t>
      </w:r>
      <w:proofErr w:type="gramEnd"/>
      <w:r w:rsidRPr="00AD17AA">
        <w:rPr>
          <w:rFonts w:ascii="Times New Roman" w:hAnsi="Times New Roman" w:cs="Times New Roman"/>
          <w:color w:val="000000"/>
        </w:rPr>
        <w:t>и);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утрата личного имущества в результате пожара или стихийного бедствия;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потребность в лечении или восстановлении здоровья в связи с болезнью (травмой), несчастным случаем, аварией или иных случаях.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Материальная помощь назначается и выплачивается на основании приказа Переволоцкого РОО за счет </w:t>
      </w:r>
      <w:proofErr w:type="gramStart"/>
      <w:r w:rsidRPr="00AD17AA">
        <w:rPr>
          <w:rFonts w:ascii="Times New Roman" w:hAnsi="Times New Roman" w:cs="Times New Roman"/>
          <w:color w:val="000000"/>
        </w:rPr>
        <w:t>средств экономии фонда оплаты труда учреждения</w:t>
      </w:r>
      <w:proofErr w:type="gramEnd"/>
      <w:r w:rsidRPr="00AD17AA">
        <w:rPr>
          <w:rFonts w:ascii="Times New Roman" w:hAnsi="Times New Roman" w:cs="Times New Roman"/>
          <w:color w:val="000000"/>
        </w:rPr>
        <w:t>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3" w:name="sub_15110"/>
      <w:r w:rsidRPr="00AD17AA">
        <w:rPr>
          <w:rFonts w:ascii="Times New Roman" w:hAnsi="Times New Roman" w:cs="Times New Roman"/>
          <w:color w:val="000000"/>
        </w:rPr>
        <w:t>5.8.3.  К выплатам компенсационного характера относятся:</w:t>
      </w:r>
    </w:p>
    <w:bookmarkEnd w:id="33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выплата за работу в местностях с особыми климатическими условиями (</w:t>
      </w:r>
      <w:hyperlink r:id="rId14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районный коэффициент</w:t>
        </w:r>
      </w:hyperlink>
      <w:r w:rsidRPr="00AD17AA">
        <w:rPr>
          <w:rFonts w:ascii="Times New Roman" w:hAnsi="Times New Roman" w:cs="Times New Roman"/>
          <w:color w:val="000000"/>
        </w:rPr>
        <w:t>) производится в размере 15%.</w:t>
      </w:r>
    </w:p>
    <w:p w:rsidR="00AD17AA" w:rsidRPr="00AD17AA" w:rsidRDefault="00AD17AA" w:rsidP="00AD17AA">
      <w:pPr>
        <w:rPr>
          <w:rFonts w:ascii="Times New Roman" w:hAnsi="Times New Roman" w:cs="Times New Roman"/>
        </w:rPr>
      </w:pPr>
      <w:bookmarkStart w:id="34" w:name="sub_1006"/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AD17AA">
        <w:rPr>
          <w:rFonts w:ascii="Times New Roman" w:hAnsi="Times New Roman"/>
          <w:color w:val="000000"/>
          <w:sz w:val="22"/>
          <w:szCs w:val="22"/>
        </w:rPr>
        <w:t xml:space="preserve">VI. </w:t>
      </w:r>
      <w:bookmarkStart w:id="35" w:name="sub_1007"/>
      <w:bookmarkEnd w:id="34"/>
      <w:r w:rsidRPr="00AD17AA">
        <w:rPr>
          <w:rFonts w:ascii="Times New Roman" w:hAnsi="Times New Roman"/>
          <w:color w:val="000000"/>
          <w:sz w:val="22"/>
          <w:szCs w:val="22"/>
        </w:rPr>
        <w:t>Порядок и условия установления выплат компенсационного характера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</w:rPr>
      </w:pPr>
      <w:r w:rsidRPr="00AD17AA">
        <w:rPr>
          <w:rFonts w:ascii="Times New Roman" w:hAnsi="Times New Roman" w:cs="Times New Roman"/>
        </w:rPr>
        <w:t>6.1. С учетом труда и норм действующего законодательства работникам учреждения устанавливаются выплаты компенсационного характера.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6" w:name="sub_1072"/>
      <w:bookmarkEnd w:id="35"/>
      <w:r w:rsidRPr="00AD17AA">
        <w:rPr>
          <w:rFonts w:ascii="Times New Roman" w:hAnsi="Times New Roman" w:cs="Times New Roman"/>
          <w:color w:val="000000"/>
        </w:rPr>
        <w:t>6.2. Работникам учреждения установлены следующие выплаты компенсационного характера:</w:t>
      </w:r>
    </w:p>
    <w:bookmarkEnd w:id="36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- выплаты работникам, занятым на тяжелых работах, работах с вредными и (или) опасными и иными особыми условиями труда, устанавливаются в соответствии со ст. 147 ТК РФ. 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выплаты за работу в условиях, отклоняющихся от нормальных (при выполнении работ в ночное время, совмещении профессий (должностей), сверхурочной работе и при выполнении работ в других условиях, отклоняющихся от нормальных);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при расширении зон обслуживания;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при увеличении работы или исполнения  обязанностей временно отсутствующего работника, без освобождения от работы определенной трудовым договором.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выплаты за работу в местностях с особыми климатическими условиями (</w:t>
      </w:r>
      <w:hyperlink r:id="rId15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районный коэффициент</w:t>
        </w:r>
      </w:hyperlink>
      <w:r w:rsidRPr="00AD17AA">
        <w:rPr>
          <w:rFonts w:ascii="Times New Roman" w:hAnsi="Times New Roman" w:cs="Times New Roman"/>
          <w:b/>
          <w:color w:val="000000"/>
        </w:rPr>
        <w:t>)</w:t>
      </w:r>
      <w:r w:rsidRPr="00AD17AA">
        <w:rPr>
          <w:rFonts w:ascii="Times New Roman" w:hAnsi="Times New Roman" w:cs="Times New Roman"/>
          <w:color w:val="000000"/>
        </w:rPr>
        <w:t>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7" w:name="sub_1073"/>
      <w:r w:rsidRPr="00AD17AA">
        <w:rPr>
          <w:rFonts w:ascii="Times New Roman" w:hAnsi="Times New Roman" w:cs="Times New Roman"/>
          <w:color w:val="000000"/>
        </w:rPr>
        <w:t>6.3. Педагогическим и другим работникам за специфику работы в отдельных образовательных учреждениях производится доплата к окладам (должностным окладам), ставкам заработной платы.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8" w:name="sub_1731"/>
      <w:bookmarkEnd w:id="37"/>
      <w:r w:rsidRPr="00AD17AA">
        <w:rPr>
          <w:rFonts w:ascii="Times New Roman" w:hAnsi="Times New Roman" w:cs="Times New Roman"/>
          <w:color w:val="000000"/>
        </w:rPr>
        <w:t>6.3.1. Доплата к должностному окладу (ставке заработной платы) производится в следующих размерах:</w:t>
      </w:r>
    </w:p>
    <w:tbl>
      <w:tblPr>
        <w:tblW w:w="9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70"/>
        <w:gridCol w:w="7452"/>
        <w:gridCol w:w="1449"/>
      </w:tblGrid>
      <w:tr w:rsidR="00AD17AA" w:rsidRPr="00AD17AA" w:rsidTr="006A7A12"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8"/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№</w:t>
            </w:r>
          </w:p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Специфика и условия работы, виды выплат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Значение</w:t>
            </w:r>
          </w:p>
        </w:tc>
      </w:tr>
      <w:tr w:rsidR="00AD17AA" w:rsidRPr="00AD17AA" w:rsidTr="006A7A12"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17AA" w:rsidRPr="00AD17AA" w:rsidTr="006A7A12"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AA" w:rsidRPr="00AD17AA" w:rsidRDefault="00AD17AA" w:rsidP="006A7A1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17AA" w:rsidRPr="00AD17AA" w:rsidRDefault="00AD17AA" w:rsidP="006A7A12">
            <w:pPr>
              <w:pStyle w:val="a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педагогическим работникам за работу в сельской местности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D17AA" w:rsidRPr="00AD17AA" w:rsidRDefault="00AD17AA" w:rsidP="006A7A12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D17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5%</w:t>
            </w:r>
          </w:p>
        </w:tc>
      </w:tr>
    </w:tbl>
    <w:p w:rsidR="00AD17AA" w:rsidRPr="00AD17AA" w:rsidRDefault="00AD17AA" w:rsidP="00AD17AA">
      <w:pPr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39" w:name="sub_1734"/>
      <w:r w:rsidRPr="00AD17AA">
        <w:rPr>
          <w:rFonts w:ascii="Times New Roman" w:hAnsi="Times New Roman" w:cs="Times New Roman"/>
          <w:color w:val="000000"/>
        </w:rPr>
        <w:t>6.3.7. Ежемесячно выплачиваются надбавки: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8"/>
        <w:gridCol w:w="5546"/>
        <w:gridCol w:w="3167"/>
      </w:tblGrid>
      <w:tr w:rsidR="00AD17AA" w:rsidRPr="00AD17AA" w:rsidTr="006A7A12">
        <w:tc>
          <w:tcPr>
            <w:tcW w:w="861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№</w:t>
            </w:r>
            <w:proofErr w:type="spellStart"/>
            <w:proofErr w:type="gramStart"/>
            <w:r w:rsidRPr="00AD17AA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AD17AA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AD17AA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5636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Условия выплаты</w:t>
            </w:r>
          </w:p>
        </w:tc>
        <w:tc>
          <w:tcPr>
            <w:tcW w:w="3217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 xml:space="preserve">Размер (значение) </w:t>
            </w:r>
          </w:p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в месяц</w:t>
            </w:r>
          </w:p>
        </w:tc>
      </w:tr>
      <w:tr w:rsidR="00AD17AA" w:rsidRPr="00AD17AA" w:rsidTr="006A7A12">
        <w:tc>
          <w:tcPr>
            <w:tcW w:w="861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36" w:type="dxa"/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Руководителям (</w:t>
            </w:r>
            <w:proofErr w:type="gramStart"/>
            <w:r w:rsidRPr="00AD17AA">
              <w:rPr>
                <w:rFonts w:ascii="Times New Roman" w:hAnsi="Times New Roman" w:cs="Times New Roman"/>
                <w:color w:val="000000"/>
              </w:rPr>
              <w:t>заведующим</w:t>
            </w:r>
            <w:proofErr w:type="gramEnd"/>
            <w:r w:rsidRPr="00AD17AA">
              <w:rPr>
                <w:rFonts w:ascii="Times New Roman" w:hAnsi="Times New Roman" w:cs="Times New Roman"/>
                <w:color w:val="000000"/>
              </w:rPr>
              <w:t xml:space="preserve">) дошкольных учреждений </w:t>
            </w:r>
          </w:p>
        </w:tc>
        <w:tc>
          <w:tcPr>
            <w:tcW w:w="3217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200 руб.</w:t>
            </w:r>
          </w:p>
        </w:tc>
      </w:tr>
      <w:tr w:rsidR="00AD17AA" w:rsidRPr="00AD17AA" w:rsidTr="006A7A12">
        <w:tc>
          <w:tcPr>
            <w:tcW w:w="861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36" w:type="dxa"/>
          </w:tcPr>
          <w:p w:rsidR="00AD17AA" w:rsidRPr="00AD17AA" w:rsidRDefault="00AD17AA" w:rsidP="006A7A12">
            <w:pPr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 xml:space="preserve">За интенсивность и напряженность профессиональной деятельности  относящихся к общеотраслевой должности служащих, указанных в разделе </w:t>
            </w:r>
            <w:r w:rsidRPr="00AD17AA">
              <w:rPr>
                <w:rFonts w:ascii="Times New Roman" w:hAnsi="Times New Roman" w:cs="Times New Roman"/>
                <w:color w:val="000000"/>
                <w:lang w:val="en-US"/>
              </w:rPr>
              <w:t>III</w:t>
            </w:r>
            <w:r w:rsidRPr="00AD17AA">
              <w:rPr>
                <w:rFonts w:ascii="Times New Roman" w:hAnsi="Times New Roman" w:cs="Times New Roman"/>
                <w:color w:val="000000"/>
              </w:rPr>
              <w:t>-</w:t>
            </w:r>
            <w:r w:rsidRPr="00AD17AA">
              <w:rPr>
                <w:rFonts w:ascii="Times New Roman" w:hAnsi="Times New Roman" w:cs="Times New Roman"/>
                <w:color w:val="000000"/>
                <w:lang w:val="en-US"/>
              </w:rPr>
              <w:t>VI</w:t>
            </w:r>
            <w:r w:rsidRPr="00AD17AA">
              <w:rPr>
                <w:rFonts w:ascii="Times New Roman" w:hAnsi="Times New Roman" w:cs="Times New Roman"/>
                <w:color w:val="000000"/>
              </w:rPr>
              <w:t xml:space="preserve"> Положения</w:t>
            </w:r>
          </w:p>
        </w:tc>
        <w:tc>
          <w:tcPr>
            <w:tcW w:w="3217" w:type="dxa"/>
          </w:tcPr>
          <w:p w:rsidR="00AD17AA" w:rsidRPr="00AD17AA" w:rsidRDefault="00AD17AA" w:rsidP="006A7A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17AA">
              <w:rPr>
                <w:rFonts w:ascii="Times New Roman" w:hAnsi="Times New Roman" w:cs="Times New Roman"/>
                <w:color w:val="000000"/>
              </w:rPr>
              <w:t>До 200 %</w:t>
            </w:r>
          </w:p>
        </w:tc>
      </w:tr>
    </w:tbl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0" w:name="sub_1074"/>
      <w:bookmarkEnd w:id="39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6.4. Выплаты работникам учреждения, занятым на тяжелых работах, работах с вредными и (или) опасными условиями труда, устанавливаются в соответствии со </w:t>
      </w:r>
      <w:hyperlink r:id="rId16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статьей 147</w:t>
        </w:r>
      </w:hyperlink>
      <w:r w:rsidRPr="00AD17AA">
        <w:rPr>
          <w:rFonts w:ascii="Times New Roman" w:hAnsi="Times New Roman" w:cs="Times New Roman"/>
          <w:color w:val="000000"/>
        </w:rPr>
        <w:t xml:space="preserve"> Трудового кодекса Российской Федерации.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1" w:name="sub_1075"/>
      <w:bookmarkEnd w:id="40"/>
      <w:r w:rsidRPr="00AD17AA">
        <w:rPr>
          <w:rFonts w:ascii="Times New Roman" w:hAnsi="Times New Roman" w:cs="Times New Roman"/>
          <w:color w:val="000000"/>
        </w:rPr>
        <w:t>6.5. Доплата за совмещение профессий (должностей) устанавливается работнику учреждения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объема дополнительной работы.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2" w:name="sub_1076"/>
      <w:bookmarkEnd w:id="41"/>
      <w:r w:rsidRPr="00AD17AA">
        <w:rPr>
          <w:rFonts w:ascii="Times New Roman" w:hAnsi="Times New Roman" w:cs="Times New Roman"/>
          <w:color w:val="000000"/>
        </w:rPr>
        <w:t>6.6. Доплата за расширение зон обслуживания устанавливается работнику учреждения при расширении зон обслуживания.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3" w:name="sub_1077"/>
      <w:bookmarkEnd w:id="42"/>
      <w:r w:rsidRPr="00AD17AA">
        <w:rPr>
          <w:rFonts w:ascii="Times New Roman" w:hAnsi="Times New Roman" w:cs="Times New Roman"/>
          <w:color w:val="000000"/>
        </w:rPr>
        <w:t>6.7.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  <w:bookmarkStart w:id="44" w:name="sub_1078"/>
      <w:bookmarkEnd w:id="43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 xml:space="preserve">6.8. Доплата за работу в ночное время производится работникам учреждения за каждый час работы в ночное время, в соответствии со </w:t>
      </w:r>
      <w:hyperlink r:id="rId17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статьей 154</w:t>
        </w:r>
      </w:hyperlink>
      <w:r w:rsidRPr="00AD17AA">
        <w:rPr>
          <w:rFonts w:ascii="Times New Roman" w:hAnsi="Times New Roman" w:cs="Times New Roman"/>
          <w:color w:val="000000"/>
        </w:rPr>
        <w:t xml:space="preserve"> Трудового кодекса Российской Федерации. Ночным временем считается время с 22 часов предшествующего дня до 6 часов следующего дня.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5" w:name="sub_1079"/>
      <w:bookmarkEnd w:id="44"/>
      <w:r w:rsidRPr="00AD17AA">
        <w:rPr>
          <w:rFonts w:ascii="Times New Roman" w:hAnsi="Times New Roman" w:cs="Times New Roman"/>
          <w:color w:val="000000"/>
        </w:rPr>
        <w:t xml:space="preserve">6.9. Доплата за работу в выходные и нерабочие праздничные дни производится работникам учреждения, как </w:t>
      </w:r>
      <w:proofErr w:type="gramStart"/>
      <w:r w:rsidRPr="00AD17AA">
        <w:rPr>
          <w:rFonts w:ascii="Times New Roman" w:hAnsi="Times New Roman" w:cs="Times New Roman"/>
          <w:color w:val="000000"/>
        </w:rPr>
        <w:t>привлекаемых</w:t>
      </w:r>
      <w:proofErr w:type="gramEnd"/>
      <w:r w:rsidRPr="00AD17AA">
        <w:rPr>
          <w:rFonts w:ascii="Times New Roman" w:hAnsi="Times New Roman" w:cs="Times New Roman"/>
          <w:color w:val="000000"/>
        </w:rPr>
        <w:t xml:space="preserve"> к работе в выходные и нерабочие праздничные дни, в соответствии со </w:t>
      </w:r>
      <w:hyperlink r:id="rId18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статьей 153</w:t>
        </w:r>
      </w:hyperlink>
      <w:r w:rsidRPr="00AD17AA">
        <w:rPr>
          <w:rFonts w:ascii="Times New Roman" w:hAnsi="Times New Roman" w:cs="Times New Roman"/>
          <w:color w:val="000000"/>
        </w:rPr>
        <w:t xml:space="preserve"> Трудового кодекса Российской Федерации. </w:t>
      </w:r>
      <w:bookmarkStart w:id="46" w:name="sub_1710"/>
      <w:bookmarkEnd w:id="45"/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6.10. Выплаты компенсационного характера, за исключением выплаты за работу в местностях с особыми климатическими условиями (</w:t>
      </w:r>
      <w:hyperlink r:id="rId19" w:history="1">
        <w:r w:rsidRPr="00AD17AA">
          <w:rPr>
            <w:rStyle w:val="a5"/>
            <w:rFonts w:ascii="Times New Roman" w:hAnsi="Times New Roman" w:cs="Times New Roman"/>
            <w:b w:val="0"/>
            <w:color w:val="000000"/>
          </w:rPr>
          <w:t>районный коэффициент</w:t>
        </w:r>
      </w:hyperlink>
      <w:r w:rsidRPr="00AD17AA">
        <w:rPr>
          <w:rFonts w:ascii="Times New Roman" w:hAnsi="Times New Roman" w:cs="Times New Roman"/>
          <w:color w:val="000000"/>
        </w:rPr>
        <w:t>), устанавливаются от оклада без учета других повышающих коэффициентов и выплат.</w:t>
      </w:r>
    </w:p>
    <w:bookmarkEnd w:id="46"/>
    <w:p w:rsidR="00AD17AA" w:rsidRPr="00AD17AA" w:rsidRDefault="00AD17AA" w:rsidP="00AD17AA">
      <w:pPr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bookmarkStart w:id="47" w:name="sub_1008"/>
      <w:r w:rsidRPr="00AD17AA">
        <w:rPr>
          <w:rFonts w:ascii="Times New Roman" w:hAnsi="Times New Roman"/>
          <w:color w:val="000000"/>
          <w:sz w:val="22"/>
          <w:szCs w:val="22"/>
        </w:rPr>
        <w:t>VII. Порядок и условия установления выплат стимулирующего характера</w:t>
      </w:r>
    </w:p>
    <w:bookmarkEnd w:id="47"/>
    <w:p w:rsidR="00AD17AA" w:rsidRPr="00AD17AA" w:rsidRDefault="00AD17AA" w:rsidP="00AD17AA">
      <w:pPr>
        <w:jc w:val="right"/>
        <w:rPr>
          <w:rFonts w:ascii="Times New Roman" w:hAnsi="Times New Roman" w:cs="Times New Roman"/>
          <w:color w:val="000000"/>
        </w:rPr>
      </w:pP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8" w:name="sub_1081"/>
      <w:r w:rsidRPr="00AD17AA">
        <w:rPr>
          <w:rFonts w:ascii="Times New Roman" w:hAnsi="Times New Roman" w:cs="Times New Roman"/>
          <w:color w:val="000000"/>
        </w:rPr>
        <w:t>7.1. В целях поощрения работников учреждения за выполненную работу устанавливаются следующие выплаты стимулирующего характера:</w:t>
      </w:r>
    </w:p>
    <w:bookmarkEnd w:id="48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выплаты за интенсивность и высокие результаты работы;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выплаты за качество выполняемых работ;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выплаты за стаж непрерывной работы, выслугу лет;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премиальные выплаты по итогам работы.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49" w:name="sub_1083"/>
      <w:r w:rsidRPr="00AD17AA">
        <w:rPr>
          <w:rFonts w:ascii="Times New Roman" w:hAnsi="Times New Roman" w:cs="Times New Roman"/>
          <w:color w:val="000000"/>
        </w:rPr>
        <w:t>7.2. Выплаты стимулирующего характера осуществляется по решению комиссии, созданной в образовательном учреждении, в пределах бюджетных ассигнований на оплату труда работников учреждения</w:t>
      </w:r>
      <w:bookmarkStart w:id="50" w:name="sub_1084"/>
      <w:bookmarkEnd w:id="49"/>
      <w:r w:rsidRPr="00AD17AA">
        <w:rPr>
          <w:rFonts w:ascii="Times New Roman" w:hAnsi="Times New Roman" w:cs="Times New Roman"/>
          <w:color w:val="000000"/>
        </w:rPr>
        <w:t>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7.3.  Выплату стимулирующего характера устанавливаются приказом руководителя учреждения.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51" w:name="sub_1085"/>
      <w:bookmarkEnd w:id="50"/>
      <w:r w:rsidRPr="00AD17AA">
        <w:rPr>
          <w:rFonts w:ascii="Times New Roman" w:hAnsi="Times New Roman" w:cs="Times New Roman"/>
          <w:color w:val="000000"/>
        </w:rPr>
        <w:t>7.4. Стимулирующие выплаты устанавливаются в зависимости от выполнения показателей и критериев эффективности труда.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52" w:name="sub_1086"/>
      <w:bookmarkEnd w:id="51"/>
      <w:r w:rsidRPr="00AD17AA">
        <w:rPr>
          <w:rFonts w:ascii="Times New Roman" w:hAnsi="Times New Roman" w:cs="Times New Roman"/>
          <w:color w:val="000000"/>
        </w:rPr>
        <w:t>7.5. При установлении выплат стимулирующего характера работникам учитывается:</w:t>
      </w:r>
    </w:p>
    <w:bookmarkEnd w:id="52"/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инициатива, творчество и применение в работе современных форм и методов организации труда;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качественная подготовка и проведение мероприятий, связанных с уставной деятельностью учреждения;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качественная подготовка и своевременная сдача отчетности;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r w:rsidRPr="00AD17AA">
        <w:rPr>
          <w:rFonts w:ascii="Times New Roman" w:hAnsi="Times New Roman" w:cs="Times New Roman"/>
          <w:color w:val="000000"/>
        </w:rPr>
        <w:t>- участие работника в выполнении важных и срочных работ, мероприятий.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  <w:bookmarkStart w:id="53" w:name="sub_1087"/>
      <w:r w:rsidRPr="00AD17AA">
        <w:rPr>
          <w:rFonts w:ascii="Times New Roman" w:hAnsi="Times New Roman" w:cs="Times New Roman"/>
          <w:color w:val="000000"/>
        </w:rPr>
        <w:t>7.6. Конкретный размер стимулирующей выплаты может определяться как в процентах к окладу (должностному окладу) работника, так и в абсолютном размере по приказу руководителя учреждения.</w:t>
      </w:r>
    </w:p>
    <w:p w:rsidR="00AD17AA" w:rsidRPr="00AD17AA" w:rsidRDefault="00AD17AA" w:rsidP="00AD17AA">
      <w:pPr>
        <w:ind w:firstLine="284"/>
        <w:rPr>
          <w:rFonts w:ascii="Times New Roman" w:hAnsi="Times New Roman" w:cs="Times New Roman"/>
          <w:color w:val="000000"/>
        </w:rPr>
      </w:pPr>
    </w:p>
    <w:bookmarkEnd w:id="53"/>
    <w:p w:rsidR="00AD17AA" w:rsidRPr="00AD17AA" w:rsidRDefault="00AD17AA" w:rsidP="00AD17AA">
      <w:pPr>
        <w:tabs>
          <w:tab w:val="left" w:pos="8415"/>
        </w:tabs>
        <w:jc w:val="right"/>
        <w:rPr>
          <w:rFonts w:ascii="Times New Roman" w:hAnsi="Times New Roman" w:cs="Times New Roman"/>
          <w:color w:val="000000"/>
        </w:rPr>
      </w:pPr>
    </w:p>
    <w:p w:rsidR="00AD17AA" w:rsidRDefault="00AD17AA">
      <w:pPr>
        <w:rPr>
          <w:rFonts w:ascii="Times New Roman" w:hAnsi="Times New Roman" w:cs="Times New Roman"/>
        </w:rPr>
      </w:pPr>
    </w:p>
    <w:p w:rsidR="00AD17AA" w:rsidRDefault="00AD17AA">
      <w:pPr>
        <w:rPr>
          <w:rFonts w:ascii="Times New Roman" w:hAnsi="Times New Roman" w:cs="Times New Roman"/>
        </w:rPr>
      </w:pPr>
    </w:p>
    <w:p w:rsidR="00AD17AA" w:rsidRDefault="00AD17AA">
      <w:pPr>
        <w:rPr>
          <w:rFonts w:ascii="Times New Roman" w:hAnsi="Times New Roman" w:cs="Times New Roman"/>
        </w:rPr>
      </w:pPr>
    </w:p>
    <w:p w:rsidR="00AD17AA" w:rsidRDefault="00AD17AA">
      <w:pPr>
        <w:rPr>
          <w:rFonts w:ascii="Times New Roman" w:hAnsi="Times New Roman" w:cs="Times New Roman"/>
        </w:rPr>
      </w:pPr>
    </w:p>
    <w:p w:rsidR="00AD17AA" w:rsidRPr="00AD17AA" w:rsidRDefault="00AD17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садик зуб 2\Рабочий стол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7AA" w:rsidRPr="00AD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17AA"/>
    <w:rsid w:val="00AD1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17AA"/>
    <w:pPr>
      <w:keepNext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7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17AA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customStyle="1" w:styleId="a5">
    <w:name w:val="Гипертекстовая ссылка"/>
    <w:uiPriority w:val="99"/>
    <w:rsid w:val="00AD17AA"/>
    <w:rPr>
      <w:b/>
      <w:bCs/>
      <w:color w:val="106BBE"/>
    </w:rPr>
  </w:style>
  <w:style w:type="paragraph" w:customStyle="1" w:styleId="a6">
    <w:name w:val="Нормальный (таблица)"/>
    <w:basedOn w:val="a"/>
    <w:next w:val="a"/>
    <w:uiPriority w:val="99"/>
    <w:rsid w:val="00AD17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Прижатый влево"/>
    <w:basedOn w:val="a"/>
    <w:next w:val="a"/>
    <w:uiPriority w:val="99"/>
    <w:rsid w:val="00AD17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">
    <w:name w:val="Сноска (2)_"/>
    <w:link w:val="20"/>
    <w:rsid w:val="00AD17AA"/>
    <w:rPr>
      <w:rFonts w:ascii="Times New Roman" w:eastAsia="Times New Roman" w:hAnsi="Times New Roman"/>
      <w:spacing w:val="2"/>
      <w:shd w:val="clear" w:color="auto" w:fill="FFFFFF"/>
    </w:rPr>
  </w:style>
  <w:style w:type="paragraph" w:customStyle="1" w:styleId="20">
    <w:name w:val="Сноска (2)"/>
    <w:basedOn w:val="a"/>
    <w:link w:val="2"/>
    <w:rsid w:val="00AD17AA"/>
    <w:pPr>
      <w:widowControl w:val="0"/>
      <w:shd w:val="clear" w:color="auto" w:fill="FFFFFF"/>
      <w:spacing w:after="0" w:line="324" w:lineRule="exact"/>
      <w:ind w:firstLine="700"/>
      <w:jc w:val="both"/>
    </w:pPr>
    <w:rPr>
      <w:rFonts w:ascii="Times New Roman" w:eastAsia="Times New Roman" w:hAnsi="Times New Roman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93313.1000" TargetMode="External"/><Relationship Id="rId13" Type="http://schemas.openxmlformats.org/officeDocument/2006/relationships/hyperlink" Target="garantF1://27420188.0" TargetMode="External"/><Relationship Id="rId18" Type="http://schemas.openxmlformats.org/officeDocument/2006/relationships/hyperlink" Target="garantF1://12025268.15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garantF1://8125.18" TargetMode="External"/><Relationship Id="rId12" Type="http://schemas.openxmlformats.org/officeDocument/2006/relationships/hyperlink" Target="garantF1://27432199.0" TargetMode="External"/><Relationship Id="rId17" Type="http://schemas.openxmlformats.org/officeDocument/2006/relationships/hyperlink" Target="garantF1://12025268.154" TargetMode="External"/><Relationship Id="rId2" Type="http://schemas.openxmlformats.org/officeDocument/2006/relationships/settings" Target="settings.xml"/><Relationship Id="rId16" Type="http://schemas.openxmlformats.org/officeDocument/2006/relationships/hyperlink" Target="garantF1://12025268.147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garantF1://27420188.0" TargetMode="External"/><Relationship Id="rId11" Type="http://schemas.openxmlformats.org/officeDocument/2006/relationships/hyperlink" Target="garantF1://93507.0" TargetMode="External"/><Relationship Id="rId5" Type="http://schemas.openxmlformats.org/officeDocument/2006/relationships/hyperlink" Target="garantF1://10080093.0" TargetMode="External"/><Relationship Id="rId15" Type="http://schemas.openxmlformats.org/officeDocument/2006/relationships/hyperlink" Target="garantF1://8125.18" TargetMode="External"/><Relationship Id="rId10" Type="http://schemas.openxmlformats.org/officeDocument/2006/relationships/hyperlink" Target="garantF1://93459.0" TargetMode="External"/><Relationship Id="rId19" Type="http://schemas.openxmlformats.org/officeDocument/2006/relationships/hyperlink" Target="garantF1://8125.18" TargetMode="External"/><Relationship Id="rId4" Type="http://schemas.openxmlformats.org/officeDocument/2006/relationships/image" Target="media/image1.jpeg"/><Relationship Id="rId9" Type="http://schemas.openxmlformats.org/officeDocument/2006/relationships/hyperlink" Target="garantF1://93313.0" TargetMode="External"/><Relationship Id="rId14" Type="http://schemas.openxmlformats.org/officeDocument/2006/relationships/hyperlink" Target="garantF1://8125.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3964</Words>
  <Characters>22601</Characters>
  <Application>Microsoft Office Word</Application>
  <DocSecurity>0</DocSecurity>
  <Lines>188</Lines>
  <Paragraphs>53</Paragraphs>
  <ScaleCrop>false</ScaleCrop>
  <Company>1234</Company>
  <LinksUpToDate>false</LinksUpToDate>
  <CharactersWithSpaces>26512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2020-02-14T04:36:00Z</dcterms:created>
  <dcterms:modified xsi:type="dcterms:W3CDTF">2020-02-14T04:39:00Z</dcterms:modified>
</cp:coreProperties>
</file>